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76" w:rsidRDefault="002E7476">
      <w:pPr>
        <w:pStyle w:val="ConsPlusTitlePage"/>
      </w:pPr>
      <w:r>
        <w:t xml:space="preserve">Документ предоставлен </w:t>
      </w:r>
      <w:hyperlink r:id="rId5" w:history="1">
        <w:r>
          <w:rPr>
            <w:color w:val="0000FF"/>
          </w:rPr>
          <w:t>КонсультантПлюс</w:t>
        </w:r>
      </w:hyperlink>
      <w:r>
        <w:br/>
      </w:r>
    </w:p>
    <w:p w:rsidR="002E7476" w:rsidRDefault="002E7476">
      <w:pPr>
        <w:pStyle w:val="ConsPlusNormal"/>
        <w:jc w:val="both"/>
        <w:outlineLvl w:val="0"/>
      </w:pPr>
    </w:p>
    <w:p w:rsidR="002E7476" w:rsidRDefault="002E7476">
      <w:pPr>
        <w:pStyle w:val="ConsPlusTitle"/>
        <w:jc w:val="center"/>
        <w:outlineLvl w:val="0"/>
      </w:pPr>
      <w:r>
        <w:t>ПРАВИТЕЛЬСТВО РОССИЙСКОЙ ФЕДЕРАЦИИ</w:t>
      </w:r>
    </w:p>
    <w:p w:rsidR="002E7476" w:rsidRDefault="002E7476">
      <w:pPr>
        <w:pStyle w:val="ConsPlusTitle"/>
        <w:jc w:val="center"/>
      </w:pPr>
    </w:p>
    <w:p w:rsidR="002E7476" w:rsidRDefault="002E7476">
      <w:pPr>
        <w:pStyle w:val="ConsPlusTitle"/>
        <w:jc w:val="center"/>
      </w:pPr>
      <w:r>
        <w:t>ПОСТАНОВЛЕНИЕ</w:t>
      </w:r>
    </w:p>
    <w:p w:rsidR="002E7476" w:rsidRDefault="002E7476">
      <w:pPr>
        <w:pStyle w:val="ConsPlusTitle"/>
        <w:jc w:val="center"/>
      </w:pPr>
      <w:r>
        <w:t>от 26 февраля 2021 г. N 273</w:t>
      </w:r>
    </w:p>
    <w:p w:rsidR="002E7476" w:rsidRDefault="002E7476">
      <w:pPr>
        <w:pStyle w:val="ConsPlusTitle"/>
        <w:jc w:val="center"/>
      </w:pPr>
    </w:p>
    <w:p w:rsidR="002E7476" w:rsidRDefault="002E7476">
      <w:pPr>
        <w:pStyle w:val="ConsPlusTitle"/>
        <w:jc w:val="center"/>
      </w:pPr>
      <w:r>
        <w:t>ОБ УТВЕРЖДЕНИИ ПРАВИЛ</w:t>
      </w:r>
    </w:p>
    <w:p w:rsidR="002E7476" w:rsidRDefault="002E7476">
      <w:pPr>
        <w:pStyle w:val="ConsPlusTitle"/>
        <w:jc w:val="center"/>
      </w:pPr>
      <w:r>
        <w:t>ИСПОЛЬЗОВАНИЯ МЕДИЦИНСКИМИ ОРГАНИЗАЦИЯМИ СРЕДСТВ</w:t>
      </w:r>
    </w:p>
    <w:p w:rsidR="002E7476" w:rsidRDefault="002E7476">
      <w:pPr>
        <w:pStyle w:val="ConsPlusTitle"/>
        <w:jc w:val="center"/>
      </w:pPr>
      <w:r>
        <w:t>НОРМИРОВАННОГО СТРАХОВОГО ЗАПАСА ФЕДЕРАЛЬНОГО ФОНДА</w:t>
      </w:r>
    </w:p>
    <w:p w:rsidR="002E7476" w:rsidRDefault="002E7476">
      <w:pPr>
        <w:pStyle w:val="ConsPlusTitle"/>
        <w:jc w:val="center"/>
      </w:pPr>
      <w:r>
        <w:t>ОБЯЗАТЕЛЬНОГО МЕДИЦИНСКОГО СТРАХОВАНИЯ, НОРМИРОВАННОГО</w:t>
      </w:r>
    </w:p>
    <w:p w:rsidR="002E7476" w:rsidRDefault="002E7476">
      <w:pPr>
        <w:pStyle w:val="ConsPlusTitle"/>
        <w:jc w:val="center"/>
      </w:pPr>
      <w:r>
        <w:t>СТРАХОВОГО ЗАПАСА ТЕРРИТОРИАЛЬНОГО ФОНДА ОБЯЗАТЕЛЬНОГО</w:t>
      </w:r>
    </w:p>
    <w:p w:rsidR="002E7476" w:rsidRDefault="002E7476">
      <w:pPr>
        <w:pStyle w:val="ConsPlusTitle"/>
        <w:jc w:val="center"/>
      </w:pPr>
      <w:r>
        <w:t>МЕДИЦИНСКОГО СТРАХОВАНИЯ ДЛЯ ФИНАНСОВОГО ОБЕСПЕЧЕНИЯ</w:t>
      </w:r>
    </w:p>
    <w:p w:rsidR="002E7476" w:rsidRDefault="002E7476">
      <w:pPr>
        <w:pStyle w:val="ConsPlusTitle"/>
        <w:jc w:val="center"/>
      </w:pPr>
      <w:r>
        <w:t xml:space="preserve">МЕРОПРИЯТИЙ ПО ОРГАНИЗАЦИИ </w:t>
      </w:r>
      <w:proofErr w:type="gramStart"/>
      <w:r>
        <w:t>ДОПОЛНИТЕЛЬНОГО</w:t>
      </w:r>
      <w:proofErr w:type="gramEnd"/>
    </w:p>
    <w:p w:rsidR="002E7476" w:rsidRDefault="002E7476">
      <w:pPr>
        <w:pStyle w:val="ConsPlusTitle"/>
        <w:jc w:val="center"/>
      </w:pPr>
      <w:r>
        <w:t>ПРОФЕССИОНАЛЬНОГО ОБРАЗОВАНИЯ МЕДИЦИНСКИХ РАБОТНИКОВ</w:t>
      </w:r>
    </w:p>
    <w:p w:rsidR="002E7476" w:rsidRDefault="002E7476">
      <w:pPr>
        <w:pStyle w:val="ConsPlusTitle"/>
        <w:jc w:val="center"/>
      </w:pPr>
      <w:r>
        <w:t>ПО ПРОГРАММАМ ПОВЫШЕНИЯ КВАЛИФИКАЦИИ, А ТАКЖЕ</w:t>
      </w:r>
    </w:p>
    <w:p w:rsidR="002E7476" w:rsidRDefault="002E7476">
      <w:pPr>
        <w:pStyle w:val="ConsPlusTitle"/>
        <w:jc w:val="center"/>
      </w:pPr>
      <w:r>
        <w:t>ПО ПРИОБРЕТЕНИЮ И ПРОВЕДЕНИЮ РЕМОНТА</w:t>
      </w:r>
    </w:p>
    <w:p w:rsidR="002E7476" w:rsidRDefault="002E7476">
      <w:pPr>
        <w:pStyle w:val="ConsPlusTitle"/>
        <w:jc w:val="center"/>
      </w:pPr>
      <w:r>
        <w:t>МЕДИЦИНСКОГО ОБОРУДОВАНИЯ</w:t>
      </w:r>
    </w:p>
    <w:p w:rsidR="002E7476" w:rsidRDefault="002E7476">
      <w:pPr>
        <w:pStyle w:val="ConsPlusNormal"/>
        <w:ind w:firstLine="540"/>
        <w:jc w:val="both"/>
      </w:pPr>
    </w:p>
    <w:p w:rsidR="002E7476" w:rsidRDefault="002E7476">
      <w:pPr>
        <w:pStyle w:val="ConsPlusNormal"/>
        <w:ind w:firstLine="540"/>
        <w:jc w:val="both"/>
      </w:pPr>
      <w:r>
        <w:t xml:space="preserve">В соответствии с </w:t>
      </w:r>
      <w:hyperlink r:id="rId6" w:history="1">
        <w:r>
          <w:rPr>
            <w:color w:val="0000FF"/>
          </w:rPr>
          <w:t>пунктом 7.1 части 2 статьи 20</w:t>
        </w:r>
      </w:hyperlink>
      <w:r>
        <w:t xml:space="preserve"> Федерального закона "Об обязательном медицинском страховании в Российской Федерации" Правительство Российской Федерации постановляет:</w:t>
      </w:r>
    </w:p>
    <w:p w:rsidR="002E7476" w:rsidRDefault="002E7476">
      <w:pPr>
        <w:pStyle w:val="ConsPlusNormal"/>
        <w:spacing w:before="220"/>
        <w:ind w:firstLine="540"/>
        <w:jc w:val="both"/>
      </w:pPr>
      <w:r>
        <w:t xml:space="preserve">1. Утвердить </w:t>
      </w:r>
      <w:hyperlink w:anchor="P37" w:history="1">
        <w:r>
          <w:rPr>
            <w:color w:val="0000FF"/>
          </w:rPr>
          <w:t>Правила</w:t>
        </w:r>
      </w:hyperlink>
      <w:r>
        <w:t xml:space="preserve">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2E7476" w:rsidRDefault="002E7476">
      <w:pPr>
        <w:pStyle w:val="ConsPlusNormal"/>
        <w:spacing w:before="220"/>
        <w:ind w:firstLine="540"/>
        <w:jc w:val="both"/>
      </w:pPr>
      <w:r>
        <w:t xml:space="preserve">2. </w:t>
      </w:r>
      <w:proofErr w:type="gramStart"/>
      <w:r>
        <w:t xml:space="preserve">Признать утратившим силу </w:t>
      </w:r>
      <w:hyperlink r:id="rId7"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w:t>
      </w:r>
      <w:proofErr w:type="gramEnd"/>
      <w:r>
        <w:t>, ст. 2626).</w:t>
      </w:r>
    </w:p>
    <w:p w:rsidR="002E7476" w:rsidRDefault="002E7476">
      <w:pPr>
        <w:pStyle w:val="ConsPlusNormal"/>
        <w:spacing w:before="220"/>
        <w:ind w:firstLine="540"/>
        <w:jc w:val="both"/>
      </w:pPr>
      <w:r>
        <w:t>3. Настоящее постановление вступает в силу со дня его официального опубликования.</w:t>
      </w:r>
    </w:p>
    <w:p w:rsidR="002E7476" w:rsidRDefault="002E7476">
      <w:pPr>
        <w:pStyle w:val="ConsPlusNormal"/>
        <w:spacing w:before="220"/>
        <w:ind w:firstLine="540"/>
        <w:jc w:val="both"/>
      </w:pPr>
      <w:bookmarkStart w:id="0" w:name="P22"/>
      <w:bookmarkEnd w:id="0"/>
      <w:r>
        <w:t xml:space="preserve">Положения </w:t>
      </w:r>
      <w:hyperlink w:anchor="P92" w:history="1">
        <w:r>
          <w:rPr>
            <w:color w:val="0000FF"/>
          </w:rPr>
          <w:t>пунктов 10</w:t>
        </w:r>
      </w:hyperlink>
      <w:r>
        <w:t xml:space="preserve"> и </w:t>
      </w:r>
      <w:hyperlink w:anchor="P100" w:history="1">
        <w:r>
          <w:rPr>
            <w:color w:val="0000FF"/>
          </w:rPr>
          <w:t>14</w:t>
        </w:r>
      </w:hyperlink>
      <w:r>
        <w:t xml:space="preserve"> Правил, утвержденных настоящим постановлением, в части применения государственной информационной системы обязательного медицинского страхования при реализации мероприятий по использованию средств нормированного страхового запаса территориальных фондов обязательного медицинского страхования </w:t>
      </w:r>
      <w:proofErr w:type="gramStart"/>
      <w:r>
        <w:t>применяются</w:t>
      </w:r>
      <w:proofErr w:type="gramEnd"/>
      <w:r>
        <w:t xml:space="preserve"> начиная с формирования и реализации территориальных программ обязательного медицинского страхования на 2022 год и на плановый период 2023 и 2024 годов.</w:t>
      </w:r>
    </w:p>
    <w:p w:rsidR="002E7476" w:rsidRDefault="002E7476">
      <w:pPr>
        <w:pStyle w:val="ConsPlusNormal"/>
        <w:ind w:firstLine="540"/>
        <w:jc w:val="both"/>
      </w:pPr>
    </w:p>
    <w:p w:rsidR="002E7476" w:rsidRDefault="002E7476">
      <w:pPr>
        <w:pStyle w:val="ConsPlusNormal"/>
        <w:jc w:val="right"/>
      </w:pPr>
      <w:r>
        <w:t>Председатель Правительства</w:t>
      </w:r>
    </w:p>
    <w:p w:rsidR="002E7476" w:rsidRDefault="002E7476">
      <w:pPr>
        <w:pStyle w:val="ConsPlusNormal"/>
        <w:jc w:val="right"/>
      </w:pPr>
      <w:r>
        <w:t>Российской Федерации</w:t>
      </w:r>
    </w:p>
    <w:p w:rsidR="002E7476" w:rsidRDefault="002E7476">
      <w:pPr>
        <w:pStyle w:val="ConsPlusNormal"/>
        <w:jc w:val="right"/>
      </w:pPr>
      <w:r>
        <w:t>М.МИШУСТИН</w:t>
      </w:r>
    </w:p>
    <w:p w:rsidR="002E7476" w:rsidRDefault="002E7476">
      <w:pPr>
        <w:pStyle w:val="ConsPlusNormal"/>
        <w:ind w:firstLine="540"/>
        <w:jc w:val="both"/>
      </w:pPr>
    </w:p>
    <w:p w:rsidR="002E7476" w:rsidRDefault="002E7476">
      <w:pPr>
        <w:pStyle w:val="ConsPlusNormal"/>
        <w:ind w:firstLine="540"/>
        <w:jc w:val="both"/>
      </w:pPr>
    </w:p>
    <w:p w:rsidR="002E7476" w:rsidRDefault="002E7476">
      <w:pPr>
        <w:pStyle w:val="ConsPlusNormal"/>
        <w:ind w:firstLine="540"/>
        <w:jc w:val="both"/>
      </w:pPr>
    </w:p>
    <w:p w:rsidR="002E7476" w:rsidRDefault="002E7476">
      <w:pPr>
        <w:pStyle w:val="ConsPlusNormal"/>
        <w:ind w:firstLine="540"/>
        <w:jc w:val="both"/>
      </w:pPr>
    </w:p>
    <w:p w:rsidR="002E7476" w:rsidRDefault="002E7476">
      <w:pPr>
        <w:pStyle w:val="ConsPlusNormal"/>
        <w:ind w:firstLine="540"/>
        <w:jc w:val="both"/>
      </w:pPr>
    </w:p>
    <w:p w:rsidR="002E7476" w:rsidRDefault="002E7476">
      <w:pPr>
        <w:pStyle w:val="ConsPlusNormal"/>
        <w:jc w:val="right"/>
        <w:outlineLvl w:val="0"/>
      </w:pPr>
      <w:r>
        <w:t>Утверждены</w:t>
      </w:r>
    </w:p>
    <w:p w:rsidR="002E7476" w:rsidRDefault="002E7476">
      <w:pPr>
        <w:pStyle w:val="ConsPlusNormal"/>
        <w:jc w:val="right"/>
      </w:pPr>
      <w:r>
        <w:t>постановлением Правительства</w:t>
      </w:r>
    </w:p>
    <w:p w:rsidR="002E7476" w:rsidRDefault="002E7476">
      <w:pPr>
        <w:pStyle w:val="ConsPlusNormal"/>
        <w:jc w:val="right"/>
      </w:pPr>
      <w:r>
        <w:t>Российской Федерации</w:t>
      </w:r>
    </w:p>
    <w:p w:rsidR="002E7476" w:rsidRDefault="002E7476">
      <w:pPr>
        <w:pStyle w:val="ConsPlusNormal"/>
        <w:jc w:val="right"/>
      </w:pPr>
      <w:r>
        <w:t>от 26 февраля 2021 г. N 273</w:t>
      </w:r>
    </w:p>
    <w:p w:rsidR="002E7476" w:rsidRDefault="002E7476">
      <w:pPr>
        <w:pStyle w:val="ConsPlusNormal"/>
        <w:ind w:firstLine="540"/>
        <w:jc w:val="both"/>
      </w:pPr>
    </w:p>
    <w:p w:rsidR="002E7476" w:rsidRDefault="002E7476">
      <w:pPr>
        <w:pStyle w:val="ConsPlusTitle"/>
        <w:jc w:val="center"/>
      </w:pPr>
      <w:bookmarkStart w:id="1" w:name="P37"/>
      <w:bookmarkEnd w:id="1"/>
      <w:r>
        <w:t>ПРАВИЛА</w:t>
      </w:r>
    </w:p>
    <w:p w:rsidR="002E7476" w:rsidRDefault="002E7476">
      <w:pPr>
        <w:pStyle w:val="ConsPlusTitle"/>
        <w:jc w:val="center"/>
      </w:pPr>
      <w:r>
        <w:t>ИСПОЛЬЗОВАНИЯ МЕДИЦИНСКИМИ ОРГАНИЗАЦИЯМИ СРЕДСТВ</w:t>
      </w:r>
    </w:p>
    <w:p w:rsidR="002E7476" w:rsidRDefault="002E7476">
      <w:pPr>
        <w:pStyle w:val="ConsPlusTitle"/>
        <w:jc w:val="center"/>
      </w:pPr>
      <w:r>
        <w:t>НОРМИРОВАННОГО СТРАХОВОГО ЗАПАСА ФЕДЕРАЛЬНОГО ФОНДА</w:t>
      </w:r>
    </w:p>
    <w:p w:rsidR="002E7476" w:rsidRDefault="002E7476">
      <w:pPr>
        <w:pStyle w:val="ConsPlusTitle"/>
        <w:jc w:val="center"/>
      </w:pPr>
      <w:r>
        <w:t>ОБЯЗАТЕЛЬНОГО МЕДИЦИНСКОГО СТРАХОВАНИЯ, НОРМИРОВАННОГО</w:t>
      </w:r>
    </w:p>
    <w:p w:rsidR="002E7476" w:rsidRDefault="002E7476">
      <w:pPr>
        <w:pStyle w:val="ConsPlusTitle"/>
        <w:jc w:val="center"/>
      </w:pPr>
      <w:r>
        <w:t>СТРАХОВОГО ЗАПАСА ТЕРРИТОРИАЛЬНОГО ФОНДА ОБЯЗАТЕЛЬНОГО</w:t>
      </w:r>
    </w:p>
    <w:p w:rsidR="002E7476" w:rsidRDefault="002E7476">
      <w:pPr>
        <w:pStyle w:val="ConsPlusTitle"/>
        <w:jc w:val="center"/>
      </w:pPr>
      <w:r>
        <w:t>МЕДИЦИНСКОГО СТРАХОВАНИЯ ДЛЯ ФИНАНСОВОГО ОБЕСПЕЧЕНИЯ</w:t>
      </w:r>
    </w:p>
    <w:p w:rsidR="002E7476" w:rsidRDefault="002E7476">
      <w:pPr>
        <w:pStyle w:val="ConsPlusTitle"/>
        <w:jc w:val="center"/>
      </w:pPr>
      <w:r>
        <w:t xml:space="preserve">МЕРОПРИЯТИЙ ПО ОРГАНИЗАЦИИ </w:t>
      </w:r>
      <w:proofErr w:type="gramStart"/>
      <w:r>
        <w:t>ДОПОЛНИТЕЛЬНОГО</w:t>
      </w:r>
      <w:proofErr w:type="gramEnd"/>
    </w:p>
    <w:p w:rsidR="002E7476" w:rsidRDefault="002E7476">
      <w:pPr>
        <w:pStyle w:val="ConsPlusTitle"/>
        <w:jc w:val="center"/>
      </w:pPr>
      <w:r>
        <w:t>ПРОФЕССИОНАЛЬНОГО ОБРАЗОВАНИЯ МЕДИЦИНСКИХ РАБОТНИКОВ</w:t>
      </w:r>
    </w:p>
    <w:p w:rsidR="002E7476" w:rsidRDefault="002E7476">
      <w:pPr>
        <w:pStyle w:val="ConsPlusTitle"/>
        <w:jc w:val="center"/>
      </w:pPr>
      <w:r>
        <w:t>ПО ПРОГРАММАМ ПОВЫШЕНИЯ КВАЛИФИКАЦИИ, А ТАКЖЕ</w:t>
      </w:r>
    </w:p>
    <w:p w:rsidR="002E7476" w:rsidRDefault="002E7476">
      <w:pPr>
        <w:pStyle w:val="ConsPlusTitle"/>
        <w:jc w:val="center"/>
      </w:pPr>
      <w:r>
        <w:t>ПО ПРИОБРЕТЕНИЮ И ПРОВЕДЕНИЮ РЕМОНТА</w:t>
      </w:r>
    </w:p>
    <w:p w:rsidR="002E7476" w:rsidRDefault="002E7476">
      <w:pPr>
        <w:pStyle w:val="ConsPlusTitle"/>
        <w:jc w:val="center"/>
      </w:pPr>
      <w:r>
        <w:t>МЕДИЦИНСКОГО ОБОРУДОВАНИЯ</w:t>
      </w:r>
    </w:p>
    <w:p w:rsidR="002E7476" w:rsidRDefault="002E7476">
      <w:pPr>
        <w:pStyle w:val="ConsPlusNormal"/>
        <w:ind w:firstLine="540"/>
        <w:jc w:val="both"/>
      </w:pPr>
    </w:p>
    <w:p w:rsidR="002E7476" w:rsidRDefault="002E7476">
      <w:pPr>
        <w:pStyle w:val="ConsPlusNormal"/>
        <w:ind w:firstLine="540"/>
        <w:jc w:val="both"/>
      </w:pPr>
      <w:bookmarkStart w:id="2" w:name="P49"/>
      <w:bookmarkEnd w:id="2"/>
      <w:r>
        <w:t xml:space="preserve">1. </w:t>
      </w:r>
      <w:proofErr w:type="gramStart"/>
      <w:r>
        <w:t xml:space="preserve">Настоящие Правила определяют порядок и условия использования медицинскими организациями средств нормированного страхового запаса Федерального фонда обязательного медицинского страхования (далее - Федеральный фонд) и нормированного страхового запаса территориального фонда обязательного медицинского страхования (далее - территориальный фонд) для финансового обеспечения установленных </w:t>
      </w:r>
      <w:hyperlink r:id="rId8" w:history="1">
        <w:r>
          <w:rPr>
            <w:color w:val="0000FF"/>
          </w:rPr>
          <w:t>пунктом 7.1 части 2 статьи 20</w:t>
        </w:r>
      </w:hyperlink>
      <w:r>
        <w:t xml:space="preserve"> Федерального закона "Об обязательном медицинском страховании в Российской Федерации" мероприятий по:</w:t>
      </w:r>
      <w:proofErr w:type="gramEnd"/>
    </w:p>
    <w:p w:rsidR="002E7476" w:rsidRDefault="002E7476">
      <w:pPr>
        <w:pStyle w:val="ConsPlusNormal"/>
        <w:spacing w:before="220"/>
        <w:ind w:firstLine="540"/>
        <w:jc w:val="both"/>
      </w:pPr>
      <w:bookmarkStart w:id="3" w:name="P50"/>
      <w:bookmarkEnd w:id="3"/>
      <w:r>
        <w:t>а) организации дополнительного профессионального образования медицинских работников по программам повышения квалификации;</w:t>
      </w:r>
    </w:p>
    <w:p w:rsidR="002E7476" w:rsidRDefault="002E7476">
      <w:pPr>
        <w:pStyle w:val="ConsPlusNormal"/>
        <w:spacing w:before="220"/>
        <w:ind w:firstLine="540"/>
        <w:jc w:val="both"/>
      </w:pPr>
      <w:bookmarkStart w:id="4" w:name="P51"/>
      <w:bookmarkEnd w:id="4"/>
      <w:r>
        <w:t>б) приобретению медицинского оборудования;</w:t>
      </w:r>
    </w:p>
    <w:p w:rsidR="002E7476" w:rsidRDefault="002E7476">
      <w:pPr>
        <w:pStyle w:val="ConsPlusNormal"/>
        <w:spacing w:before="220"/>
        <w:ind w:firstLine="540"/>
        <w:jc w:val="both"/>
      </w:pPr>
      <w:bookmarkStart w:id="5" w:name="P52"/>
      <w:bookmarkEnd w:id="5"/>
      <w:r>
        <w:t>в) проведению ремонта медицинского оборудования.</w:t>
      </w:r>
    </w:p>
    <w:p w:rsidR="002E7476" w:rsidRDefault="002E7476">
      <w:pPr>
        <w:pStyle w:val="ConsPlusNormal"/>
        <w:spacing w:before="220"/>
        <w:ind w:firstLine="540"/>
        <w:jc w:val="both"/>
      </w:pPr>
      <w:r>
        <w:t xml:space="preserve">2. Средства нормированного страхового запаса Федерального фонда и нормированного страхового запаса территориального фонда для финансового обеспечения указанных в </w:t>
      </w:r>
      <w:hyperlink w:anchor="P49" w:history="1">
        <w:r>
          <w:rPr>
            <w:color w:val="0000FF"/>
          </w:rPr>
          <w:t>пункте 1</w:t>
        </w:r>
      </w:hyperlink>
      <w:r>
        <w:t xml:space="preserve"> настоящих Правил мероприятий (далее соответственно - мероприятия, средства для финансового обеспечения мероприятий) предоставляются:</w:t>
      </w:r>
    </w:p>
    <w:p w:rsidR="002E7476" w:rsidRDefault="002E7476">
      <w:pPr>
        <w:pStyle w:val="ConsPlusNormal"/>
        <w:spacing w:before="220"/>
        <w:ind w:firstLine="540"/>
        <w:jc w:val="both"/>
      </w:pPr>
      <w:r>
        <w:t xml:space="preserve">Федеральным фондом - медицинским организациям,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оказывающим медицинскую помощь, финансовое обеспечение которой осуществляется в соответствии с </w:t>
      </w:r>
      <w:hyperlink r:id="rId9" w:history="1">
        <w:r>
          <w:rPr>
            <w:color w:val="0000FF"/>
          </w:rPr>
          <w:t>пунктом 11 статьи 5</w:t>
        </w:r>
      </w:hyperlink>
      <w:r>
        <w:t xml:space="preserve"> Федерального закона "Об обязательном медицинском страховании в Российской Федерации", которым установлены объемы предоставления медицинской помощи в соответствующем финансовом году и с которыми заключены договоры на оказание и оплату медицинской помощи в рамках базовой программы обязательного медицинского страхования в соответствии со </w:t>
      </w:r>
      <w:hyperlink r:id="rId10" w:history="1">
        <w:r>
          <w:rPr>
            <w:color w:val="0000FF"/>
          </w:rPr>
          <w:t>статьей 39.1</w:t>
        </w:r>
      </w:hyperlink>
      <w:r>
        <w:t xml:space="preserve"> Федерального закона "Об обязательном медицинском страховании в Российской Федерации" (далее - федеральная медицинская организация);</w:t>
      </w:r>
    </w:p>
    <w:p w:rsidR="002E7476" w:rsidRDefault="002E7476">
      <w:pPr>
        <w:pStyle w:val="ConsPlusNormal"/>
        <w:spacing w:before="220"/>
        <w:ind w:firstLine="540"/>
        <w:jc w:val="both"/>
      </w:pPr>
      <w:proofErr w:type="gramStart"/>
      <w:r>
        <w:t xml:space="preserve">территориальным фондом - медицинским организациям, участвующим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которыми заключены договоры на оказание и оплату медицинской помощи по обязательному медицинскому страхованию на текущий финансовый год в соответствии со </w:t>
      </w:r>
      <w:hyperlink r:id="rId11" w:history="1">
        <w:r>
          <w:rPr>
            <w:color w:val="0000FF"/>
          </w:rPr>
          <w:t>статьей 39</w:t>
        </w:r>
      </w:hyperlink>
      <w:r>
        <w:t xml:space="preserve"> Федерального закона "Об обязательном медицинском страховании в Российской Федерации" (далее - региональная медицинская </w:t>
      </w:r>
      <w:r>
        <w:lastRenderedPageBreak/>
        <w:t>организация).</w:t>
      </w:r>
      <w:proofErr w:type="gramEnd"/>
    </w:p>
    <w:p w:rsidR="002E7476" w:rsidRDefault="002E7476">
      <w:pPr>
        <w:pStyle w:val="ConsPlusNormal"/>
        <w:spacing w:before="220"/>
        <w:ind w:firstLine="540"/>
        <w:jc w:val="both"/>
      </w:pPr>
      <w:r>
        <w:t xml:space="preserve">3. Средства для финансового обеспечения мероприятий предоставляются на основании заключенного Федеральным фондом и территориальным фондом соответственно с федеральной медицинской организацией и региональной медицинской организацией (далее - медицинские организации) соглашения о финансовом обеспечении мероприятий, </w:t>
      </w:r>
      <w:hyperlink r:id="rId12" w:history="1">
        <w:r>
          <w:rPr>
            <w:color w:val="0000FF"/>
          </w:rPr>
          <w:t>порядок</w:t>
        </w:r>
      </w:hyperlink>
      <w:r>
        <w:t xml:space="preserve"> заключения и </w:t>
      </w:r>
      <w:hyperlink r:id="rId13" w:history="1">
        <w:r>
          <w:rPr>
            <w:color w:val="0000FF"/>
          </w:rPr>
          <w:t>типовая форма</w:t>
        </w:r>
      </w:hyperlink>
      <w:r>
        <w:t xml:space="preserve"> которого утверждаются Министерством здравоохранения Российской Федерации.</w:t>
      </w:r>
    </w:p>
    <w:p w:rsidR="002E7476" w:rsidRDefault="002E7476">
      <w:pPr>
        <w:pStyle w:val="ConsPlusNormal"/>
        <w:spacing w:before="220"/>
        <w:ind w:firstLine="540"/>
        <w:jc w:val="both"/>
      </w:pPr>
      <w:r>
        <w:t xml:space="preserve">4. </w:t>
      </w:r>
      <w:proofErr w:type="gramStart"/>
      <w:r>
        <w:t>Средства для финансового обеспечения мероприятий предоставляются Федеральным фондом в пределах средств нормированного страхового запаса, предусмотренных в бюджете Федерального фонда на финансовое обеспечение мероприятий, и в объеме, не превышающем поступления от применения Федеральным фондом к федеральным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 средств, поступивших от юридических и физических лиц</w:t>
      </w:r>
      <w:proofErr w:type="gramEnd"/>
      <w:r>
        <w:t xml:space="preserve">, виновных в причинении вреда здоровью застрахованных лиц, в соответствии со </w:t>
      </w:r>
      <w:hyperlink r:id="rId14" w:history="1">
        <w:r>
          <w:rPr>
            <w:color w:val="0000FF"/>
          </w:rPr>
          <w:t>статьей 31</w:t>
        </w:r>
      </w:hyperlink>
      <w:r>
        <w:t xml:space="preserve"> Федерального закона "Об обязательном медицинском страховании в Российской Федерации".</w:t>
      </w:r>
    </w:p>
    <w:p w:rsidR="002E7476" w:rsidRDefault="002E7476">
      <w:pPr>
        <w:pStyle w:val="ConsPlusNormal"/>
        <w:spacing w:before="220"/>
        <w:ind w:firstLine="540"/>
        <w:jc w:val="both"/>
      </w:pPr>
      <w:r>
        <w:t xml:space="preserve">5. </w:t>
      </w:r>
      <w:proofErr w:type="gramStart"/>
      <w:r>
        <w:t xml:space="preserve">Средства для финансового обеспечения мероприятий предоставляются территориальным фондом в пределах средств нормированного страхового запаса, предусмотренных в бюджете территориального фонда на финансовое обеспечение мероприятий, в размере, определяемом территориальным фондом, исходя из условий реализации территориальной программы обязательного медицинского страхования в соответствующем финансовом году и объема средств, необходимых на реализацию мероприятий, представленного в заявках региональных медицинских организаций, указанных в </w:t>
      </w:r>
      <w:hyperlink w:anchor="P92" w:history="1">
        <w:r>
          <w:rPr>
            <w:color w:val="0000FF"/>
          </w:rPr>
          <w:t>пункте 10</w:t>
        </w:r>
      </w:hyperlink>
      <w:r>
        <w:t xml:space="preserve"> настоящих Правил</w:t>
      </w:r>
      <w:proofErr w:type="gramEnd"/>
      <w:r>
        <w:t>.</w:t>
      </w:r>
    </w:p>
    <w:p w:rsidR="002E7476" w:rsidRDefault="002E7476">
      <w:pPr>
        <w:pStyle w:val="ConsPlusNormal"/>
        <w:spacing w:before="220"/>
        <w:ind w:firstLine="540"/>
        <w:jc w:val="both"/>
      </w:pPr>
      <w:bookmarkStart w:id="6" w:name="P59"/>
      <w:bookmarkEnd w:id="6"/>
      <w:r>
        <w:t>6. Средства для финансового обеспечения мероприятий предоставляются:</w:t>
      </w:r>
    </w:p>
    <w:p w:rsidR="002E7476" w:rsidRDefault="002E7476">
      <w:pPr>
        <w:pStyle w:val="ConsPlusNormal"/>
        <w:spacing w:before="220"/>
        <w:ind w:firstLine="540"/>
        <w:jc w:val="both"/>
      </w:pPr>
      <w:r>
        <w:t>федеральной медицинской организации - в случае включения мероприятий в план мероприятий, утверждаемый Министерством здравоохранения Российской Федерации по согласованию с Федеральным фондом (далее - план мероприятий);</w:t>
      </w:r>
    </w:p>
    <w:p w:rsidR="002E7476" w:rsidRDefault="002E7476">
      <w:pPr>
        <w:pStyle w:val="ConsPlusNormal"/>
        <w:spacing w:before="220"/>
        <w:ind w:firstLine="540"/>
        <w:jc w:val="both"/>
      </w:pPr>
      <w:proofErr w:type="gramStart"/>
      <w:r>
        <w:t>региональной медицинской организации - в случае включения мероприятий в план мероприятий, утверждаемый уполномоченным органом исполнительной власти субъекта Российской Федерации (далее - уполномоченный орган) и согласованный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создаваемой в субъекте Российской Федерации в соответствии с</w:t>
      </w:r>
      <w:proofErr w:type="gramEnd"/>
      <w:r>
        <w:t xml:space="preserve"> </w:t>
      </w:r>
      <w:hyperlink r:id="rId15" w:history="1">
        <w:r>
          <w:rPr>
            <w:color w:val="0000FF"/>
          </w:rPr>
          <w:t>частью 9 статьи 36</w:t>
        </w:r>
      </w:hyperlink>
      <w:r>
        <w:t xml:space="preserve"> Федерального закона "Об обязательном медицинском страховании в Российской Федерации" (далее - территориальный план мероприятий).</w:t>
      </w:r>
    </w:p>
    <w:p w:rsidR="002E7476" w:rsidRDefault="002E7476">
      <w:pPr>
        <w:pStyle w:val="ConsPlusNormal"/>
        <w:spacing w:before="220"/>
        <w:ind w:firstLine="540"/>
        <w:jc w:val="both"/>
      </w:pPr>
      <w:r>
        <w:t xml:space="preserve">7. Критерии отбора мероприятий для включения в план мероприятий и территориальный план мероприятий утверждаются соответственно Министерством здравоохранения Российской Федерации и уполномоченным органом с учетом требований, предусмотренных </w:t>
      </w:r>
      <w:hyperlink w:anchor="P63" w:history="1">
        <w:r>
          <w:rPr>
            <w:color w:val="0000FF"/>
          </w:rPr>
          <w:t>пунктами 8</w:t>
        </w:r>
      </w:hyperlink>
      <w:r>
        <w:t xml:space="preserve"> - </w:t>
      </w:r>
      <w:hyperlink w:anchor="P92" w:history="1">
        <w:r>
          <w:rPr>
            <w:color w:val="0000FF"/>
          </w:rPr>
          <w:t>10</w:t>
        </w:r>
      </w:hyperlink>
      <w:r>
        <w:t xml:space="preserve"> настоящих Правил.</w:t>
      </w:r>
    </w:p>
    <w:p w:rsidR="002E7476" w:rsidRDefault="002E7476">
      <w:pPr>
        <w:pStyle w:val="ConsPlusNormal"/>
        <w:spacing w:before="220"/>
        <w:ind w:firstLine="540"/>
        <w:jc w:val="both"/>
      </w:pPr>
      <w:bookmarkStart w:id="7" w:name="P63"/>
      <w:bookmarkEnd w:id="7"/>
      <w:r>
        <w:t>8. Мероприятия, включаемые в план мероприятий и территориальный план мероприятий, должны соответствовать следующим требованиям:</w:t>
      </w:r>
    </w:p>
    <w:p w:rsidR="002E7476" w:rsidRDefault="002E7476">
      <w:pPr>
        <w:pStyle w:val="ConsPlusNormal"/>
        <w:spacing w:before="220"/>
        <w:ind w:firstLine="540"/>
        <w:jc w:val="both"/>
      </w:pPr>
      <w:r>
        <w:t xml:space="preserve">а) для мероприятий, указанных в </w:t>
      </w:r>
      <w:hyperlink w:anchor="P50" w:history="1">
        <w:r>
          <w:rPr>
            <w:color w:val="0000FF"/>
          </w:rPr>
          <w:t>подпункте "а" пункта 1</w:t>
        </w:r>
      </w:hyperlink>
      <w:r>
        <w:t xml:space="preserve"> настоящих Правил:</w:t>
      </w:r>
    </w:p>
    <w:p w:rsidR="002E7476" w:rsidRDefault="002E7476">
      <w:pPr>
        <w:pStyle w:val="ConsPlusNormal"/>
        <w:spacing w:before="220"/>
        <w:ind w:firstLine="540"/>
        <w:jc w:val="both"/>
      </w:pPr>
      <w:r>
        <w:t>направление программы повышения квалификации медицинского работника соответствует:</w:t>
      </w:r>
    </w:p>
    <w:p w:rsidR="002E7476" w:rsidRDefault="002E7476">
      <w:pPr>
        <w:pStyle w:val="ConsPlusNormal"/>
        <w:spacing w:before="220"/>
        <w:ind w:firstLine="540"/>
        <w:jc w:val="both"/>
      </w:pPr>
      <w:r>
        <w:t xml:space="preserve">видам, формам и профилям медицинской помощи, оказываемой федеральной медицинской организацией в рамках базовой программы обязательного медицинского </w:t>
      </w:r>
      <w:r>
        <w:lastRenderedPageBreak/>
        <w:t>страхования, региональной медицинской организацией - в рамках территориальной программы обязательного медицинского страхования;</w:t>
      </w:r>
    </w:p>
    <w:p w:rsidR="002E7476" w:rsidRDefault="002E7476">
      <w:pPr>
        <w:pStyle w:val="ConsPlusNormal"/>
        <w:spacing w:before="220"/>
        <w:ind w:firstLine="540"/>
        <w:jc w:val="both"/>
      </w:pPr>
      <w:r>
        <w:t>должности медицинского работника, профессиональную деятельность по которой он осуществляет в медицинской организации;</w:t>
      </w:r>
    </w:p>
    <w:p w:rsidR="002E7476" w:rsidRDefault="002E7476">
      <w:pPr>
        <w:pStyle w:val="ConsPlusNormal"/>
        <w:spacing w:before="220"/>
        <w:ind w:firstLine="540"/>
        <w:jc w:val="both"/>
      </w:pPr>
      <w:r>
        <w:t>медицинский работник, обучение которого планируется по программе повышения квалификации, не обучался по программам дополнительного профессионального образования в течение года, предшествующего соответствующему финансовому году;</w:t>
      </w:r>
    </w:p>
    <w:p w:rsidR="002E7476" w:rsidRDefault="002E7476">
      <w:pPr>
        <w:pStyle w:val="ConsPlusNormal"/>
        <w:spacing w:before="220"/>
        <w:ind w:firstLine="540"/>
        <w:jc w:val="both"/>
      </w:pPr>
      <w:r>
        <w:t xml:space="preserve">б) для мероприятий, указанных в </w:t>
      </w:r>
      <w:hyperlink w:anchor="P51" w:history="1">
        <w:r>
          <w:rPr>
            <w:color w:val="0000FF"/>
          </w:rPr>
          <w:t>подпункте "б" пункта 1</w:t>
        </w:r>
      </w:hyperlink>
      <w:r>
        <w:t xml:space="preserve"> настоящих Правил:</w:t>
      </w:r>
    </w:p>
    <w:p w:rsidR="002E7476" w:rsidRDefault="002E7476">
      <w:pPr>
        <w:pStyle w:val="ConsPlusNormal"/>
        <w:spacing w:before="220"/>
        <w:ind w:firstLine="540"/>
        <w:jc w:val="both"/>
      </w:pPr>
      <w:proofErr w:type="gramStart"/>
      <w:r>
        <w:t>наличие у медицинской организации потребности в приобретаемом медицинском оборудовании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roofErr w:type="gramEnd"/>
    </w:p>
    <w:p w:rsidR="002E7476" w:rsidRDefault="002E7476">
      <w:pPr>
        <w:pStyle w:val="ConsPlusNormal"/>
        <w:spacing w:before="220"/>
        <w:ind w:firstLine="540"/>
        <w:jc w:val="both"/>
      </w:pPr>
      <w:r>
        <w:t>соответствие назначения приобретаемого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2E7476" w:rsidRDefault="002E7476">
      <w:pPr>
        <w:pStyle w:val="ConsPlusNormal"/>
        <w:spacing w:before="220"/>
        <w:ind w:firstLine="540"/>
        <w:jc w:val="both"/>
      </w:pPr>
      <w:r>
        <w:t>наличие медицинского работника (медицинских работников), имеющего соответствующий уровень образования и квалификации для работы на приобретаемом медицинском оборудовании;</w:t>
      </w:r>
    </w:p>
    <w:p w:rsidR="002E7476" w:rsidRDefault="002E7476">
      <w:pPr>
        <w:pStyle w:val="ConsPlusNormal"/>
        <w:spacing w:before="220"/>
        <w:ind w:firstLine="540"/>
        <w:jc w:val="both"/>
      </w:pPr>
      <w:r>
        <w:t>наличие в медицинской организации помещения для установки приобретаемого медицинского оборудования (если приобретаемое медицинское оборудование требует специального помещения для установки и (или) использования);</w:t>
      </w:r>
    </w:p>
    <w:p w:rsidR="002E7476" w:rsidRDefault="002E7476">
      <w:pPr>
        <w:pStyle w:val="ConsPlusNormal"/>
        <w:spacing w:before="220"/>
        <w:ind w:firstLine="540"/>
        <w:jc w:val="both"/>
      </w:pPr>
      <w:r>
        <w:t xml:space="preserve">в) для мероприятий, указанных в </w:t>
      </w:r>
      <w:hyperlink w:anchor="P52" w:history="1">
        <w:r>
          <w:rPr>
            <w:color w:val="0000FF"/>
          </w:rPr>
          <w:t>подпункте "в" пункта 1</w:t>
        </w:r>
      </w:hyperlink>
      <w:r>
        <w:t xml:space="preserve"> настоящих Правил:</w:t>
      </w:r>
    </w:p>
    <w:p w:rsidR="002E7476" w:rsidRDefault="002E7476">
      <w:pPr>
        <w:pStyle w:val="ConsPlusNormal"/>
        <w:spacing w:before="220"/>
        <w:ind w:firstLine="540"/>
        <w:jc w:val="both"/>
      </w:pPr>
      <w:proofErr w:type="gramStart"/>
      <w:r>
        <w:t>наличие у медицинской организации потребности в ремонте медицинского оборудования, включенного в стандарты оснащения медицинских организаций (их структурных подразделений), предусмотренные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roofErr w:type="gramEnd"/>
    </w:p>
    <w:p w:rsidR="002E7476" w:rsidRDefault="002E7476">
      <w:pPr>
        <w:pStyle w:val="ConsPlusNormal"/>
        <w:spacing w:before="220"/>
        <w:ind w:firstLine="540"/>
        <w:jc w:val="both"/>
      </w:pPr>
      <w:r>
        <w:t>соответствие назначения подлежащего ремонту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региональной медицинской организацией в рамках реализации соответственно базовой программы обязательного медицинского страхования, территориальной программы обязательного медицинского страхования;</w:t>
      </w:r>
    </w:p>
    <w:p w:rsidR="002E7476" w:rsidRDefault="002E7476">
      <w:pPr>
        <w:pStyle w:val="ConsPlusNormal"/>
        <w:spacing w:before="220"/>
        <w:ind w:firstLine="540"/>
        <w:jc w:val="both"/>
      </w:pPr>
      <w:r>
        <w:t>наличие документов, подтверждающих, что подлежащее ремонту медицинское оборудование находится в собственности (оперативном управлении) медицинской организации и принято к бухгалтерскому учету;</w:t>
      </w:r>
    </w:p>
    <w:p w:rsidR="002E7476" w:rsidRDefault="002E7476">
      <w:pPr>
        <w:pStyle w:val="ConsPlusNormal"/>
        <w:spacing w:before="220"/>
        <w:ind w:firstLine="540"/>
        <w:jc w:val="both"/>
      </w:pPr>
      <w:r>
        <w:t>наличие регистрационного удостоверения на медицинское изделие;</w:t>
      </w:r>
    </w:p>
    <w:p w:rsidR="002E7476" w:rsidRDefault="002E7476">
      <w:pPr>
        <w:pStyle w:val="ConsPlusNormal"/>
        <w:spacing w:before="220"/>
        <w:ind w:firstLine="540"/>
        <w:jc w:val="both"/>
      </w:pPr>
      <w:r>
        <w:lastRenderedPageBreak/>
        <w:t>наличие акта о вводе медицинского оборудования в эксплуатацию;</w:t>
      </w:r>
    </w:p>
    <w:p w:rsidR="002E7476" w:rsidRDefault="002E7476">
      <w:pPr>
        <w:pStyle w:val="ConsPlusNormal"/>
        <w:spacing w:before="220"/>
        <w:ind w:firstLine="540"/>
        <w:jc w:val="both"/>
      </w:pPr>
      <w:r>
        <w:t>наличие документа, подтверждающего выход медицинского оборудования из строя;</w:t>
      </w:r>
    </w:p>
    <w:p w:rsidR="002E7476" w:rsidRDefault="002E7476">
      <w:pPr>
        <w:pStyle w:val="ConsPlusNormal"/>
        <w:spacing w:before="220"/>
        <w:ind w:firstLine="540"/>
        <w:jc w:val="both"/>
      </w:pPr>
      <w:r>
        <w:t>истечение срока гарантийного обслуживания медицинского оборудования.</w:t>
      </w:r>
    </w:p>
    <w:p w:rsidR="002E7476" w:rsidRDefault="002E7476">
      <w:pPr>
        <w:pStyle w:val="ConsPlusNormal"/>
        <w:spacing w:before="220"/>
        <w:ind w:firstLine="540"/>
        <w:jc w:val="both"/>
      </w:pPr>
      <w:r>
        <w:t>Включение одного и того же мероприятия по одной и той же федеральной медицинской организации, региональной медицинской организации в план мероприятий, территориальный план мероприятий или в территориальные планы мероприятий различных субъектов Российской Федерации не допускается.</w:t>
      </w:r>
    </w:p>
    <w:p w:rsidR="002E7476" w:rsidRDefault="002E7476">
      <w:pPr>
        <w:pStyle w:val="ConsPlusNormal"/>
        <w:spacing w:before="220"/>
        <w:ind w:firstLine="540"/>
        <w:jc w:val="both"/>
      </w:pPr>
      <w:r>
        <w:t>В план мероприятий, территориальный план мероприятий включаются мероприятия, финансовое обеспечение которых предусматривается только в соответствующем финансовом году.</w:t>
      </w:r>
    </w:p>
    <w:p w:rsidR="002E7476" w:rsidRDefault="002E7476">
      <w:pPr>
        <w:pStyle w:val="ConsPlusNormal"/>
        <w:spacing w:before="220"/>
        <w:ind w:firstLine="540"/>
        <w:jc w:val="both"/>
      </w:pPr>
      <w:bookmarkStart w:id="8" w:name="P84"/>
      <w:bookmarkEnd w:id="8"/>
      <w:r>
        <w:t>9. Использование медицинской организацией сре</w:t>
      </w:r>
      <w:proofErr w:type="gramStart"/>
      <w:r>
        <w:t>дств дл</w:t>
      </w:r>
      <w:proofErr w:type="gramEnd"/>
      <w:r>
        <w:t>я финансового обеспечения мероприятий осуществляется при соблюдении следующих дополнительных условий:</w:t>
      </w:r>
    </w:p>
    <w:p w:rsidR="002E7476" w:rsidRDefault="002E7476">
      <w:pPr>
        <w:pStyle w:val="ConsPlusNormal"/>
        <w:spacing w:before="220"/>
        <w:ind w:firstLine="540"/>
        <w:jc w:val="both"/>
      </w:pPr>
      <w:r>
        <w:t xml:space="preserve">а) для мероприятий, указанных в </w:t>
      </w:r>
      <w:hyperlink w:anchor="P50" w:history="1">
        <w:r>
          <w:rPr>
            <w:color w:val="0000FF"/>
          </w:rPr>
          <w:t>подпункте "а" пункта 1</w:t>
        </w:r>
      </w:hyperlink>
      <w:r>
        <w:t xml:space="preserve"> настоящих Правил:</w:t>
      </w:r>
    </w:p>
    <w:p w:rsidR="002E7476" w:rsidRDefault="002E7476">
      <w:pPr>
        <w:pStyle w:val="ConsPlusNormal"/>
        <w:spacing w:before="220"/>
        <w:ind w:firstLine="540"/>
        <w:jc w:val="both"/>
      </w:pPr>
      <w:r>
        <w:t xml:space="preserve">наличие заявления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 осуществляющую образовательную деятельность, по выбору медицинского работника, который осуществляется в </w:t>
      </w:r>
      <w:hyperlink r:id="rId16" w:history="1">
        <w:r>
          <w:rPr>
            <w:color w:val="0000FF"/>
          </w:rPr>
          <w:t>порядке</w:t>
        </w:r>
      </w:hyperlink>
      <w:r>
        <w:t>, установленном Министерством здравоохранения Российской Федерации;</w:t>
      </w:r>
    </w:p>
    <w:p w:rsidR="002E7476" w:rsidRDefault="002E7476">
      <w:pPr>
        <w:pStyle w:val="ConsPlusNormal"/>
        <w:spacing w:before="220"/>
        <w:ind w:firstLine="540"/>
        <w:jc w:val="both"/>
      </w:pPr>
      <w:r>
        <w:t xml:space="preserve">наличие у медицинской организации заключенного с организацией, осуществляющей образовательную деятельность, в соответствии со </w:t>
      </w:r>
      <w:hyperlink r:id="rId17" w:history="1">
        <w:r>
          <w:rPr>
            <w:color w:val="0000FF"/>
          </w:rPr>
          <w:t>статьей 54</w:t>
        </w:r>
      </w:hyperlink>
      <w:r>
        <w:t xml:space="preserve"> Федерального закона "Об образовании в Российской Федерации" договора об образовании на </w:t>
      </w:r>
      <w:proofErr w:type="gramStart"/>
      <w:r>
        <w:t>обучение по программе</w:t>
      </w:r>
      <w:proofErr w:type="gramEnd"/>
      <w:r>
        <w:t xml:space="preserve"> повышения квалификации;</w:t>
      </w:r>
    </w:p>
    <w:p w:rsidR="002E7476" w:rsidRDefault="002E7476">
      <w:pPr>
        <w:pStyle w:val="ConsPlusNormal"/>
        <w:spacing w:before="220"/>
        <w:ind w:firstLine="540"/>
        <w:jc w:val="both"/>
      </w:pPr>
      <w:r>
        <w:t xml:space="preserve">б) для мероприятий, указанных в </w:t>
      </w:r>
      <w:hyperlink w:anchor="P51" w:history="1">
        <w:r>
          <w:rPr>
            <w:color w:val="0000FF"/>
          </w:rPr>
          <w:t>подпункте "б" пункта 1</w:t>
        </w:r>
      </w:hyperlink>
      <w:r>
        <w:t xml:space="preserve"> настоящих Правил, - наличие у медицинской организации заключенного в соответствии с законодательством Российской Федерации контракта на поставку медицинского оборудования;</w:t>
      </w:r>
    </w:p>
    <w:p w:rsidR="002E7476" w:rsidRDefault="002E7476">
      <w:pPr>
        <w:pStyle w:val="ConsPlusNormal"/>
        <w:spacing w:before="220"/>
        <w:ind w:firstLine="540"/>
        <w:jc w:val="both"/>
      </w:pPr>
      <w:r>
        <w:t xml:space="preserve">в) для мероприятий, указанных в </w:t>
      </w:r>
      <w:hyperlink w:anchor="P52" w:history="1">
        <w:r>
          <w:rPr>
            <w:color w:val="0000FF"/>
          </w:rPr>
          <w:t>подпункте "в" пункта 1</w:t>
        </w:r>
      </w:hyperlink>
      <w:r>
        <w:t xml:space="preserve"> настоящих Правил, -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w:t>
      </w:r>
    </w:p>
    <w:p w:rsidR="002E7476" w:rsidRDefault="002E74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7476">
        <w:trPr>
          <w:jc w:val="center"/>
        </w:trPr>
        <w:tc>
          <w:tcPr>
            <w:tcW w:w="9294" w:type="dxa"/>
            <w:tcBorders>
              <w:top w:val="nil"/>
              <w:left w:val="single" w:sz="24" w:space="0" w:color="CED3F1"/>
              <w:bottom w:val="nil"/>
              <w:right w:val="single" w:sz="24" w:space="0" w:color="F4F3F8"/>
            </w:tcBorders>
            <w:shd w:val="clear" w:color="auto" w:fill="F4F3F8"/>
          </w:tcPr>
          <w:p w:rsidR="002E7476" w:rsidRDefault="002E7476">
            <w:pPr>
              <w:pStyle w:val="ConsPlusNormal"/>
              <w:jc w:val="both"/>
            </w:pPr>
            <w:r>
              <w:rPr>
                <w:color w:val="392C69"/>
              </w:rPr>
              <w:t>КонсультантПлюс: примечание.</w:t>
            </w:r>
          </w:p>
          <w:p w:rsidR="002E7476" w:rsidRDefault="002E7476">
            <w:pPr>
              <w:pStyle w:val="ConsPlusNormal"/>
              <w:jc w:val="both"/>
            </w:pPr>
            <w:r>
              <w:rPr>
                <w:color w:val="392C69"/>
              </w:rPr>
              <w:t xml:space="preserve">П. 10 в части применения ГИС ОМС при реализации мероприятий по использованию средств нормированного страхового запаса ТФОМС </w:t>
            </w:r>
            <w:hyperlink w:anchor="P22" w:history="1">
              <w:proofErr w:type="gramStart"/>
              <w:r>
                <w:rPr>
                  <w:color w:val="0000FF"/>
                </w:rPr>
                <w:t>применяется</w:t>
              </w:r>
              <w:proofErr w:type="gramEnd"/>
            </w:hyperlink>
            <w:r>
              <w:rPr>
                <w:color w:val="392C69"/>
              </w:rPr>
              <w:t xml:space="preserve"> начиная с формирования и реализации программ на 2022 и плановый период 2023 и 2024 гг.</w:t>
            </w:r>
          </w:p>
        </w:tc>
      </w:tr>
    </w:tbl>
    <w:p w:rsidR="002E7476" w:rsidRDefault="002E7476">
      <w:pPr>
        <w:pStyle w:val="ConsPlusNormal"/>
        <w:spacing w:before="280"/>
        <w:ind w:firstLine="540"/>
        <w:jc w:val="both"/>
      </w:pPr>
      <w:bookmarkStart w:id="9" w:name="P92"/>
      <w:bookmarkEnd w:id="9"/>
      <w:r>
        <w:t>10. План мероприятий, территориальный план мероприятий формируются, утверждаются и ведутся в электронном виде в государственной информационной системе обязательного медицинского страхования.</w:t>
      </w:r>
    </w:p>
    <w:p w:rsidR="002E7476" w:rsidRDefault="002E7476">
      <w:pPr>
        <w:pStyle w:val="ConsPlusNormal"/>
        <w:spacing w:before="220"/>
        <w:ind w:firstLine="540"/>
        <w:jc w:val="both"/>
      </w:pPr>
      <w:r>
        <w:t>Федеральные медицинские организации и региональные медицинские организации формируют заявки на включение мероприятий соответственно в план мероприятий и территориальный план мероприятий, которые направляют соответственно в Федеральный фонд и территориальный фонд в государственной информационной системе обязательного медицинского страхования.</w:t>
      </w:r>
    </w:p>
    <w:p w:rsidR="002E7476" w:rsidRDefault="002E7476">
      <w:pPr>
        <w:pStyle w:val="ConsPlusNormal"/>
        <w:spacing w:before="220"/>
        <w:ind w:firstLine="540"/>
        <w:jc w:val="both"/>
      </w:pPr>
      <w:r>
        <w:t xml:space="preserve">Порядок и сроки формирования, утверждения и ведения плана мероприятий, </w:t>
      </w:r>
      <w:r>
        <w:lastRenderedPageBreak/>
        <w:t>территориального плана мероприятий, состав включаемых в них сведений, порядок и сроки формирования и направления заявок, а также их формы утверждаются Министерством здравоохранения Российской Федерации.</w:t>
      </w:r>
    </w:p>
    <w:p w:rsidR="002E7476" w:rsidRDefault="002E7476">
      <w:pPr>
        <w:pStyle w:val="ConsPlusNormal"/>
        <w:spacing w:before="220"/>
        <w:ind w:firstLine="540"/>
        <w:jc w:val="both"/>
      </w:pPr>
      <w:r>
        <w:t>11. Медицинская организация ведет раздельный аналитический учет сре</w:t>
      </w:r>
      <w:proofErr w:type="gramStart"/>
      <w:r>
        <w:t>дств дл</w:t>
      </w:r>
      <w:proofErr w:type="gramEnd"/>
      <w:r>
        <w:t>я финансового обеспечения мероприятий.</w:t>
      </w:r>
    </w:p>
    <w:p w:rsidR="002E7476" w:rsidRDefault="002E7476">
      <w:pPr>
        <w:pStyle w:val="ConsPlusNormal"/>
        <w:spacing w:before="220"/>
        <w:ind w:firstLine="540"/>
        <w:jc w:val="both"/>
      </w:pPr>
      <w:r>
        <w:t xml:space="preserve">12. Федеральная медицинская организация и региональная медицинская организация возвращают средства для финансового обеспечения мероприятий соответственно в бюджет Федерального фонда и бюджет территориального фонда в случае несоблюдения условий, предусмотренных </w:t>
      </w:r>
      <w:hyperlink w:anchor="P59" w:history="1">
        <w:r>
          <w:rPr>
            <w:color w:val="0000FF"/>
          </w:rPr>
          <w:t>пунктами 6</w:t>
        </w:r>
      </w:hyperlink>
      <w:r>
        <w:t xml:space="preserve"> - </w:t>
      </w:r>
      <w:hyperlink w:anchor="P84" w:history="1">
        <w:r>
          <w:rPr>
            <w:color w:val="0000FF"/>
          </w:rPr>
          <w:t>9</w:t>
        </w:r>
      </w:hyperlink>
      <w:r>
        <w:t xml:space="preserve"> настоящих Правил и соглашением о финансовом обеспечении мероприятий.</w:t>
      </w:r>
    </w:p>
    <w:p w:rsidR="002E7476" w:rsidRDefault="002E7476">
      <w:pPr>
        <w:pStyle w:val="ConsPlusNormal"/>
        <w:spacing w:before="220"/>
        <w:ind w:firstLine="540"/>
        <w:jc w:val="both"/>
      </w:pPr>
      <w:r>
        <w:t>13. Остатки сре</w:t>
      </w:r>
      <w:proofErr w:type="gramStart"/>
      <w:r>
        <w:t>дств дл</w:t>
      </w:r>
      <w:proofErr w:type="gramEnd"/>
      <w:r>
        <w:t>я финансового обеспечения мероприятий, не использованные медицинской организацией на 1 января очередного финансового года, используются в очередном финансовом году на те же цели.</w:t>
      </w:r>
    </w:p>
    <w:p w:rsidR="002E7476" w:rsidRDefault="002E74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7476">
        <w:trPr>
          <w:jc w:val="center"/>
        </w:trPr>
        <w:tc>
          <w:tcPr>
            <w:tcW w:w="9294" w:type="dxa"/>
            <w:tcBorders>
              <w:top w:val="nil"/>
              <w:left w:val="single" w:sz="24" w:space="0" w:color="CED3F1"/>
              <w:bottom w:val="nil"/>
              <w:right w:val="single" w:sz="24" w:space="0" w:color="F4F3F8"/>
            </w:tcBorders>
            <w:shd w:val="clear" w:color="auto" w:fill="F4F3F8"/>
          </w:tcPr>
          <w:p w:rsidR="002E7476" w:rsidRDefault="002E7476">
            <w:pPr>
              <w:pStyle w:val="ConsPlusNormal"/>
              <w:jc w:val="both"/>
            </w:pPr>
            <w:r>
              <w:rPr>
                <w:color w:val="392C69"/>
              </w:rPr>
              <w:t>КонсультантПлюс: примечание.</w:t>
            </w:r>
          </w:p>
          <w:p w:rsidR="002E7476" w:rsidRDefault="002E7476">
            <w:pPr>
              <w:pStyle w:val="ConsPlusNormal"/>
              <w:jc w:val="both"/>
            </w:pPr>
            <w:r>
              <w:rPr>
                <w:color w:val="392C69"/>
              </w:rPr>
              <w:t xml:space="preserve">П. 14 в части применения ГИС ОМС при реализации мероприятий по использованию средств нормированного страхового запаса ТФОМС </w:t>
            </w:r>
            <w:hyperlink w:anchor="P22" w:history="1">
              <w:proofErr w:type="gramStart"/>
              <w:r>
                <w:rPr>
                  <w:color w:val="0000FF"/>
                </w:rPr>
                <w:t>применяется</w:t>
              </w:r>
              <w:proofErr w:type="gramEnd"/>
            </w:hyperlink>
            <w:r>
              <w:rPr>
                <w:color w:val="392C69"/>
              </w:rPr>
              <w:t xml:space="preserve"> начиная с формирования и реализации программ на 2022 и плановый период 2023 и 2024 гг.</w:t>
            </w:r>
          </w:p>
        </w:tc>
      </w:tr>
    </w:tbl>
    <w:p w:rsidR="002E7476" w:rsidRDefault="002E7476">
      <w:pPr>
        <w:pStyle w:val="ConsPlusNormal"/>
        <w:spacing w:before="280"/>
        <w:ind w:firstLine="540"/>
        <w:jc w:val="both"/>
      </w:pPr>
      <w:bookmarkStart w:id="10" w:name="P100"/>
      <w:bookmarkEnd w:id="10"/>
      <w:r>
        <w:t>14. Федеральная медицинская организация и региональная медицинская организация представляют отчетность о реализации мероприятий, включенных соответственно в план мероприятий и территориальный план мероприятий, и об использовании предоставленных сре</w:t>
      </w:r>
      <w:proofErr w:type="gramStart"/>
      <w:r>
        <w:t>дств дл</w:t>
      </w:r>
      <w:proofErr w:type="gramEnd"/>
      <w:r>
        <w:t xml:space="preserve">я финансового обеспечения мероприятий в государственную информационную систему обязательного медицинского страхования в </w:t>
      </w:r>
      <w:hyperlink r:id="rId18" w:history="1">
        <w:r>
          <w:rPr>
            <w:color w:val="0000FF"/>
          </w:rPr>
          <w:t>порядке</w:t>
        </w:r>
      </w:hyperlink>
      <w:r>
        <w:t xml:space="preserve"> и по </w:t>
      </w:r>
      <w:hyperlink r:id="rId19" w:history="1">
        <w:r>
          <w:rPr>
            <w:color w:val="0000FF"/>
          </w:rPr>
          <w:t>формам</w:t>
        </w:r>
      </w:hyperlink>
      <w:r>
        <w:t>, которые утверждаются Федеральным фондом.</w:t>
      </w:r>
    </w:p>
    <w:p w:rsidR="002E7476" w:rsidRDefault="002E7476">
      <w:pPr>
        <w:pStyle w:val="ConsPlusNormal"/>
        <w:spacing w:before="220"/>
        <w:ind w:firstLine="540"/>
        <w:jc w:val="both"/>
      </w:pPr>
      <w:r>
        <w:t xml:space="preserve">15. </w:t>
      </w:r>
      <w:proofErr w:type="gramStart"/>
      <w:r>
        <w:t>Средства для финансового обеспечения мероприятий, использованные федеральной медицинской организацией или региональной медицинской организацией не по целевому назначению, подлежат возврату соответственно в бюджет Федерального фонда или бюджет территориального фонда в установленном бюджетным законодательством Российской Федерации порядке.</w:t>
      </w:r>
      <w:proofErr w:type="gramEnd"/>
    </w:p>
    <w:p w:rsidR="002E7476" w:rsidRDefault="002E7476">
      <w:pPr>
        <w:pStyle w:val="ConsPlusNormal"/>
        <w:spacing w:before="220"/>
        <w:ind w:firstLine="540"/>
        <w:jc w:val="both"/>
      </w:pPr>
      <w:r>
        <w:t>16. Контроль за реализацией мероприятий и за использованием сре</w:t>
      </w:r>
      <w:proofErr w:type="gramStart"/>
      <w:r>
        <w:t>дств дл</w:t>
      </w:r>
      <w:proofErr w:type="gramEnd"/>
      <w:r>
        <w:t>я финансового обеспечения мероприятий федеральными медицинскими организациями осуществляется Федеральным фондом. Контроль за реализацией мероприятий и за использованием сре</w:t>
      </w:r>
      <w:proofErr w:type="gramStart"/>
      <w:r>
        <w:t>дств дл</w:t>
      </w:r>
      <w:proofErr w:type="gramEnd"/>
      <w:r>
        <w:t>я финансового обеспечения мероприятий региональными медицинскими организациями осуществляется Федеральным фондом и территориальными фондами.</w:t>
      </w:r>
    </w:p>
    <w:p w:rsidR="002E7476" w:rsidRDefault="002E7476">
      <w:pPr>
        <w:pStyle w:val="ConsPlusNormal"/>
        <w:jc w:val="both"/>
      </w:pPr>
    </w:p>
    <w:p w:rsidR="002E7476" w:rsidRDefault="002E7476">
      <w:pPr>
        <w:pStyle w:val="ConsPlusNormal"/>
        <w:jc w:val="both"/>
      </w:pPr>
    </w:p>
    <w:p w:rsidR="002E7476" w:rsidRDefault="002E7476">
      <w:pPr>
        <w:pStyle w:val="ConsPlusNormal"/>
        <w:pBdr>
          <w:top w:val="single" w:sz="6" w:space="0" w:color="auto"/>
        </w:pBdr>
        <w:spacing w:before="100" w:after="100"/>
        <w:jc w:val="both"/>
        <w:rPr>
          <w:sz w:val="2"/>
          <w:szCs w:val="2"/>
        </w:rPr>
      </w:pPr>
    </w:p>
    <w:p w:rsidR="009D3B0C" w:rsidRDefault="009D3B0C">
      <w:bookmarkStart w:id="11" w:name="_GoBack"/>
      <w:bookmarkEnd w:id="11"/>
    </w:p>
    <w:sectPr w:rsidR="009D3B0C" w:rsidSect="00167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76"/>
    <w:rsid w:val="002E7476"/>
    <w:rsid w:val="009D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74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747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74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74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F15429B9F7702ED2D75B10C77FA9E908C1F6FFE48B996A14234A6CD3824AF971293531D78B9027B14F4E1279B7E54441F7247DE1KBT4A" TargetMode="External"/><Relationship Id="rId13" Type="http://schemas.openxmlformats.org/officeDocument/2006/relationships/hyperlink" Target="consultantplus://offline/ref=0CF15429B9F7702ED2D75B10C77FA9E909C6F1FAE78B996A14234A6CD3824AF971293531D08C9B72E1004F4E3CE5F64545F7267EFDB774A9K3TEA" TargetMode="External"/><Relationship Id="rId18" Type="http://schemas.openxmlformats.org/officeDocument/2006/relationships/hyperlink" Target="consultantplus://offline/ref=0CF15429B9F7702ED2D75B10C77FA9E90ACFF8F8E088996A14234A6CD3824AF971293531D08C9B72E1004F4E3CE5F64545F7267EFDB774A9K3TE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CF15429B9F7702ED2D75B10C77FA9E90ACFF6F9E385996A14234A6CD3824AF963296D3DD18B8573E315191F7AKBT1A" TargetMode="External"/><Relationship Id="rId12" Type="http://schemas.openxmlformats.org/officeDocument/2006/relationships/hyperlink" Target="consultantplus://offline/ref=0CF15429B9F7702ED2D75B10C77FA9E909C6F1FAE78B996A14234A6CD3824AF971293531D08C9B7AE9004F4E3CE5F64545F7267EFDB774A9K3TEA" TargetMode="External"/><Relationship Id="rId17" Type="http://schemas.openxmlformats.org/officeDocument/2006/relationships/hyperlink" Target="consultantplus://offline/ref=0CF15429B9F7702ED2D75B10C77FA9E908C1F6FBE78F996A14234A6CD3824AF971293531D08C9C77E1004F4E3CE5F64545F7267EFDB774A9K3TEA" TargetMode="External"/><Relationship Id="rId2" Type="http://schemas.microsoft.com/office/2007/relationships/stylesWithEffects" Target="stylesWithEffects.xml"/><Relationship Id="rId16" Type="http://schemas.openxmlformats.org/officeDocument/2006/relationships/hyperlink" Target="consultantplus://offline/ref=0CF15429B9F7702ED2D75B10C77FA9E909C6F4F0E78D996A14234A6CD3824AF971293531D08C9B73E9004F4E3CE5F64545F7267EFDB774A9K3TE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CF15429B9F7702ED2D75B10C77FA9E908C1F6FFE48B996A14234A6CD3824AF971293531D78B9027B14F4E1279B7E54441F7247DE1KBT4A" TargetMode="External"/><Relationship Id="rId11" Type="http://schemas.openxmlformats.org/officeDocument/2006/relationships/hyperlink" Target="consultantplus://offline/ref=0CF15429B9F7702ED2D75B10C77FA9E908C1F6FFE48B996A14234A6CD3824AF971293531D08C9F7AE8004F4E3CE5F64545F7267EFDB774A9K3TEA"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CF15429B9F7702ED2D75B10C77FA9E908C1F6FFE48B996A14234A6CD3824AF971293531D08C9C77E3004F4E3CE5F64545F7267EFDB774A9K3TEA" TargetMode="External"/><Relationship Id="rId10" Type="http://schemas.openxmlformats.org/officeDocument/2006/relationships/hyperlink" Target="consultantplus://offline/ref=0CF15429B9F7702ED2D75B10C77FA9E908C1F6FFE48B996A14234A6CD3824AF971293532D18D9027B14F4E1279B7E54441F7247DE1KBT4A" TargetMode="External"/><Relationship Id="rId19" Type="http://schemas.openxmlformats.org/officeDocument/2006/relationships/hyperlink" Target="consultantplus://offline/ref=0CF15429B9F7702ED2D75B10C77FA9E90ACFF8F8E088996A14234A6CD3824AF971293531D08C9B74E4004F4E3CE5F64545F7267EFDB774A9K3TEA" TargetMode="External"/><Relationship Id="rId4" Type="http://schemas.openxmlformats.org/officeDocument/2006/relationships/webSettings" Target="webSettings.xml"/><Relationship Id="rId9" Type="http://schemas.openxmlformats.org/officeDocument/2006/relationships/hyperlink" Target="consultantplus://offline/ref=0CF15429B9F7702ED2D75B10C77FA9E908C1F6FFE48B996A14234A6CD3824AF971293531D68E9027B14F4E1279B7E54441F7247DE1KBT4A" TargetMode="External"/><Relationship Id="rId14" Type="http://schemas.openxmlformats.org/officeDocument/2006/relationships/hyperlink" Target="consultantplus://offline/ref=0CF15429B9F7702ED2D75B10C77FA9E908C1F6FFE48B996A14234A6CD3824AF971293531D08C9870E6004F4E3CE5F64545F7267EFDB774A9K3T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2021-03-17T00:19:00Z</dcterms:created>
  <dcterms:modified xsi:type="dcterms:W3CDTF">2021-03-17T00:22:00Z</dcterms:modified>
</cp:coreProperties>
</file>